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宋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eastAsia="宋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4742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项目可行性研究报告</w:t>
      </w:r>
      <w:bookmarkEnd w:id="0"/>
    </w:p>
    <w:p w14:paraId="5212B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（参考</w:t>
      </w:r>
      <w:r>
        <w:rPr>
          <w:color w:val="FF0000"/>
          <w:sz w:val="32"/>
          <w:szCs w:val="32"/>
        </w:rPr>
        <w:t>提纲</w:t>
      </w:r>
      <w:r>
        <w:rPr>
          <w:rFonts w:hint="eastAsia"/>
          <w:color w:val="FF0000"/>
          <w:sz w:val="32"/>
          <w:szCs w:val="32"/>
        </w:rPr>
        <w:t>）</w:t>
      </w:r>
    </w:p>
    <w:p w14:paraId="4EF7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一、</w:t>
      </w:r>
      <w:r>
        <w:rPr>
          <w:rFonts w:hint="eastAsia"/>
          <w:color w:val="FF0000"/>
          <w:sz w:val="32"/>
          <w:szCs w:val="32"/>
        </w:rPr>
        <w:t>概述。</w:t>
      </w:r>
    </w:p>
    <w:p w14:paraId="1E21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项目提出的背景，技术开发状况，产品的主要用途、性能、投资的必要性和社会经济效益，项目单位实施该项目的优势。</w:t>
      </w:r>
    </w:p>
    <w:p w14:paraId="3DEA3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eastAsia="zh-CN"/>
        </w:rPr>
        <w:t>二、</w:t>
      </w:r>
      <w:r>
        <w:rPr>
          <w:rFonts w:hint="eastAsia"/>
          <w:color w:val="FF0000"/>
          <w:sz w:val="32"/>
          <w:szCs w:val="32"/>
        </w:rPr>
        <w:t>技术</w:t>
      </w:r>
      <w:r>
        <w:rPr>
          <w:color w:val="FF0000"/>
          <w:sz w:val="32"/>
          <w:szCs w:val="32"/>
        </w:rPr>
        <w:t>可行性分析。</w:t>
      </w:r>
    </w:p>
    <w:p w14:paraId="29BF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关键技术的开发和效果论述；产品技术特点、创新性和自有知识产权情况；产品技术性能水平与国内外同类先进产品的比较；项目单位及技术依托单位或合作单位的研究开发实力。技术</w:t>
      </w:r>
      <w:r>
        <w:rPr>
          <w:color w:val="FF0000"/>
          <w:sz w:val="32"/>
          <w:szCs w:val="32"/>
        </w:rPr>
        <w:t>创新</w:t>
      </w:r>
      <w:r>
        <w:rPr>
          <w:rFonts w:hint="eastAsia"/>
          <w:color w:val="FF0000"/>
          <w:sz w:val="32"/>
          <w:szCs w:val="32"/>
        </w:rPr>
        <w:t>性</w:t>
      </w:r>
      <w:r>
        <w:rPr>
          <w:color w:val="FF0000"/>
          <w:sz w:val="32"/>
          <w:szCs w:val="32"/>
        </w:rPr>
        <w:t>；</w:t>
      </w:r>
      <w:r>
        <w:rPr>
          <w:rFonts w:hint="eastAsia"/>
          <w:color w:val="FF0000"/>
          <w:sz w:val="32"/>
          <w:szCs w:val="32"/>
        </w:rPr>
        <w:t>技术</w:t>
      </w:r>
      <w:r>
        <w:rPr>
          <w:color w:val="FF0000"/>
          <w:sz w:val="32"/>
          <w:szCs w:val="32"/>
        </w:rPr>
        <w:t>攻关路线分析；</w:t>
      </w:r>
      <w:r>
        <w:rPr>
          <w:rFonts w:hint="eastAsia"/>
          <w:color w:val="FF0000"/>
          <w:sz w:val="32"/>
          <w:szCs w:val="32"/>
        </w:rPr>
        <w:t>关键</w:t>
      </w:r>
      <w:r>
        <w:rPr>
          <w:color w:val="FF0000"/>
          <w:sz w:val="32"/>
          <w:szCs w:val="32"/>
        </w:rPr>
        <w:t>技术开发和效果</w:t>
      </w:r>
      <w:r>
        <w:rPr>
          <w:rFonts w:hint="eastAsia"/>
          <w:color w:val="FF0000"/>
          <w:sz w:val="32"/>
          <w:szCs w:val="32"/>
        </w:rPr>
        <w:t xml:space="preserve">。 </w:t>
      </w:r>
    </w:p>
    <w:p w14:paraId="179A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三、</w:t>
      </w:r>
      <w:r>
        <w:rPr>
          <w:rFonts w:hint="eastAsia"/>
          <w:color w:val="FF0000"/>
          <w:sz w:val="32"/>
          <w:szCs w:val="32"/>
        </w:rPr>
        <w:t>项目</w:t>
      </w:r>
      <w:r>
        <w:rPr>
          <w:color w:val="FF0000"/>
          <w:sz w:val="32"/>
          <w:szCs w:val="32"/>
        </w:rPr>
        <w:t>成熟程度。</w:t>
      </w:r>
    </w:p>
    <w:p w14:paraId="33E2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项目研究开发阶段、生产条件和资金筹措情况；科技成果鉴定文件或产品性能检测报告、产品鉴定证书；产品质量稳定性和成品率情况等；对于引进技术项目，需提供消化、吸收、创新和有关知识产权的文件。</w:t>
      </w:r>
    </w:p>
    <w:p w14:paraId="36D29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四、</w:t>
      </w:r>
      <w:r>
        <w:rPr>
          <w:rFonts w:hint="eastAsia"/>
          <w:color w:val="FF0000"/>
          <w:sz w:val="32"/>
          <w:szCs w:val="32"/>
        </w:rPr>
        <w:t>产品</w:t>
      </w:r>
      <w:r>
        <w:rPr>
          <w:color w:val="FF0000"/>
          <w:sz w:val="32"/>
          <w:szCs w:val="32"/>
        </w:rPr>
        <w:t>需求情况。</w:t>
      </w:r>
    </w:p>
    <w:p w14:paraId="452D1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产品国内市场状况及发展前景，在国内市场的竞争能力，项目目前和项目达产时的市场占有率。</w:t>
      </w:r>
    </w:p>
    <w:p w14:paraId="4782D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产品国际市场状况及发展前景，在国际市场的竞争力，产品替代进口或出口的可能性。</w:t>
      </w:r>
      <w:r>
        <w:rPr>
          <w:color w:val="FF0000"/>
          <w:sz w:val="32"/>
          <w:szCs w:val="32"/>
        </w:rPr>
        <w:t>市场需求分析；推广应用前景。</w:t>
      </w:r>
    </w:p>
    <w:p w14:paraId="68E9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五、</w:t>
      </w:r>
      <w:r>
        <w:rPr>
          <w:rFonts w:hint="eastAsia"/>
          <w:color w:val="FF0000"/>
          <w:sz w:val="32"/>
          <w:szCs w:val="32"/>
        </w:rPr>
        <w:t>投资</w:t>
      </w:r>
      <w:r>
        <w:rPr>
          <w:color w:val="FF0000"/>
          <w:sz w:val="32"/>
          <w:szCs w:val="32"/>
        </w:rPr>
        <w:t>估算及资金筹措。</w:t>
      </w:r>
      <w:r>
        <w:rPr>
          <w:rFonts w:hint="eastAsia"/>
          <w:color w:val="FF0000"/>
          <w:sz w:val="32"/>
          <w:szCs w:val="32"/>
        </w:rPr>
        <w:t xml:space="preserve"> 项目投资估算、资金筹措方案、投资使用计划。</w:t>
      </w:r>
    </w:p>
    <w:p w14:paraId="273B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六、</w:t>
      </w:r>
      <w:r>
        <w:rPr>
          <w:rFonts w:hint="eastAsia"/>
          <w:color w:val="FF0000"/>
          <w:sz w:val="32"/>
          <w:szCs w:val="32"/>
        </w:rPr>
        <w:t>经济</w:t>
      </w:r>
      <w:r>
        <w:rPr>
          <w:color w:val="FF0000"/>
          <w:sz w:val="32"/>
          <w:szCs w:val="32"/>
        </w:rPr>
        <w:t>和社会效益分析。</w:t>
      </w:r>
      <w:r>
        <w:rPr>
          <w:rFonts w:hint="eastAsia"/>
          <w:color w:val="FF0000"/>
          <w:sz w:val="32"/>
          <w:szCs w:val="32"/>
        </w:rPr>
        <w:t>产品生产成本估算、销售收入估算；财务分析，以动态分析为主提供财务内部收益率、贷款偿还期、投资回收期、投资利润率、财务净现值等指标；不确定性分析；主要进行盈亏平衡分析和敏感性分析，对项目的抗风险能力做出判断；财务分析结论；经济效益和社会效益分析。</w:t>
      </w:r>
    </w:p>
    <w:p w14:paraId="1C75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七、</w:t>
      </w:r>
      <w:r>
        <w:rPr>
          <w:rFonts w:hint="eastAsia"/>
          <w:color w:val="FF0000"/>
          <w:sz w:val="32"/>
          <w:szCs w:val="32"/>
          <w:lang w:eastAsia="zh-CN"/>
        </w:rPr>
        <w:t>项目实施计划进度。</w:t>
      </w:r>
    </w:p>
    <w:p w14:paraId="4F2CADD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04B49">
    <w:pPr>
      <w:pStyle w:val="3"/>
      <w:ind w:left="307"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84323"/>
    <w:rsid w:val="46A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2025-07-24T08:50:00Z</dcterms:created>
  <dc:creator>皇龙</dc:creator>
  <cp:lastModifiedBy>皇龙</cp:lastModifiedBy>
  <dcterms:modified xsi:type="dcterms:W3CDTF">2025-07-24T08:51:21Z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AFF2991536A642DA8E8F58113247D7A1_11</vt:lpwstr>
  </property>
  <property fmtid="{D5CDD505-2E9C-101B-9397-08002B2CF9AE}" pid="4" name="KSOTemplateDocerSaveRecord">
    <vt:lpwstr>eyJoZGlkIjoiMWZiN2IzY2NkNjUxNzRjOWQzODVjMjUyNzhiNzhkZDEiLCJ1c2VySWQiOiI0NzMxODEwMjgifQ==</vt:lpwstr>
  </property>
</Properties>
</file>