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3AB64">
      <w:pPr>
        <w:jc w:val="center"/>
        <w:rPr>
          <w:rFonts w:eastAsia="黑体"/>
          <w:b/>
          <w:bCs/>
          <w:sz w:val="44"/>
        </w:rPr>
      </w:pPr>
    </w:p>
    <w:p w14:paraId="36C9C557">
      <w:pPr>
        <w:jc w:val="center"/>
        <w:rPr>
          <w:rFonts w:eastAsia="黑体"/>
          <w:b/>
          <w:bCs/>
          <w:sz w:val="44"/>
        </w:rPr>
      </w:pPr>
    </w:p>
    <w:p w14:paraId="62E00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</w:rPr>
      </w:pPr>
      <w:r>
        <w:rPr>
          <w:rFonts w:hint="default" w:ascii="Times New Roman" w:hAnsi="Times New Roman" w:eastAsia="方正小标宋_GBK" w:cs="Times New Roman"/>
          <w:b/>
          <w:bCs/>
          <w:sz w:val="44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lang w:val="en-US" w:eastAsia="zh-CN"/>
        </w:rPr>
        <w:t>年度“阜新英才计划”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</w:rPr>
        <w:t>申报书</w:t>
      </w:r>
    </w:p>
    <w:p w14:paraId="038507D9">
      <w:pPr>
        <w:pStyle w:val="2"/>
        <w:rPr>
          <w:rFonts w:hint="eastAsia"/>
        </w:rPr>
      </w:pPr>
    </w:p>
    <w:p w14:paraId="7C7BEC97">
      <w:pPr>
        <w:widowControl/>
        <w:adjustRightInd w:val="0"/>
        <w:snapToGrid w:val="0"/>
        <w:spacing w:after="200"/>
        <w:jc w:val="center"/>
        <w:rPr>
          <w:rFonts w:hint="eastAsia" w:ascii="方正楷体_GBK" w:hAnsi="方正楷体_GBK" w:eastAsia="方正楷体_GBK" w:cs="方正楷体_GBK"/>
          <w:b/>
          <w:bCs/>
          <w:kern w:val="0"/>
          <w:sz w:val="44"/>
          <w:szCs w:val="22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44"/>
          <w:szCs w:val="22"/>
          <w:lang w:eastAsia="zh-CN"/>
        </w:rPr>
        <w:t>引进创新团队</w:t>
      </w:r>
      <w:r>
        <w:rPr>
          <w:rFonts w:hint="eastAsia" w:ascii="方正楷体_GBK" w:hAnsi="方正楷体_GBK" w:eastAsia="方正楷体_GBK" w:cs="方正楷体_GBK"/>
          <w:b/>
          <w:bCs/>
          <w:kern w:val="0"/>
          <w:sz w:val="44"/>
          <w:szCs w:val="22"/>
        </w:rPr>
        <w:t>项目</w:t>
      </w:r>
    </w:p>
    <w:p w14:paraId="5B1F50AC">
      <w:pPr>
        <w:ind w:left="720"/>
      </w:pPr>
    </w:p>
    <w:p w14:paraId="6B49DADA">
      <w:pPr>
        <w:ind w:left="720"/>
      </w:pPr>
    </w:p>
    <w:p w14:paraId="6B7BA1FD"/>
    <w:p w14:paraId="3ACF561F">
      <w:pPr>
        <w:ind w:left="720"/>
        <w:rPr>
          <w:rFonts w:hint="eastAsia" w:ascii="楷体_GB2312" w:hAnsi="楷体_GB2312" w:eastAsia="楷体_GB2312" w:cs="楷体_GB2312"/>
        </w:rPr>
      </w:pPr>
    </w:p>
    <w:p w14:paraId="3006FD21">
      <w:pPr>
        <w:pStyle w:val="2"/>
      </w:pPr>
    </w:p>
    <w:p w14:paraId="2B0DB851">
      <w:pPr>
        <w:pStyle w:val="2"/>
      </w:pPr>
    </w:p>
    <w:p w14:paraId="787816FB">
      <w:pPr>
        <w:ind w:left="720"/>
      </w:pPr>
    </w:p>
    <w:p w14:paraId="60C74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项目名称：</w:t>
      </w:r>
    </w:p>
    <w:p w14:paraId="4A9CF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eastAsia" w:ascii="黑体" w:hAnsi="黑体" w:eastAsia="黑体" w:cs="黑体"/>
          <w:bCs/>
          <w:sz w:val="30"/>
          <w:szCs w:val="30"/>
          <w:u w:val="single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技术领域：</w:t>
      </w:r>
    </w:p>
    <w:p w14:paraId="2D706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2569" w:leftChars="0" w:hanging="2569" w:hangingChars="853"/>
        <w:textAlignment w:val="auto"/>
        <w:rPr>
          <w:rFonts w:hint="eastAsia"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申报单位：</w:t>
      </w:r>
    </w:p>
    <w:p w14:paraId="20EDD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申报时间：</w:t>
      </w:r>
    </w:p>
    <w:p w14:paraId="3CDC8C6F">
      <w:pPr>
        <w:rPr>
          <w:sz w:val="30"/>
          <w:szCs w:val="30"/>
        </w:rPr>
      </w:pPr>
    </w:p>
    <w:p w14:paraId="136D8A08">
      <w:pPr>
        <w:rPr>
          <w:sz w:val="30"/>
          <w:szCs w:val="30"/>
        </w:rPr>
      </w:pPr>
    </w:p>
    <w:p w14:paraId="36DFD4E0">
      <w:pPr>
        <w:ind w:firstLine="2100" w:firstLineChars="700"/>
        <w:jc w:val="both"/>
        <w:rPr>
          <w:rFonts w:hint="default"/>
          <w:lang w:val="en-US" w:eastAsia="zh-CN"/>
        </w:rPr>
      </w:pPr>
      <w:r>
        <w:rPr>
          <w:rFonts w:hint="eastAsia" w:eastAsia="黑体"/>
          <w:sz w:val="30"/>
          <w:szCs w:val="30"/>
          <w:lang w:val="en-US" w:eastAsia="zh-CN"/>
        </w:rPr>
        <w:t xml:space="preserve"> </w:t>
      </w:r>
    </w:p>
    <w:p w14:paraId="49DBFDB0">
      <w:pPr>
        <w:snapToGrid w:val="0"/>
        <w:jc w:val="center"/>
        <w:rPr>
          <w:rFonts w:eastAsia="楷体_GB2312"/>
          <w:b/>
          <w:szCs w:val="21"/>
        </w:rPr>
      </w:pPr>
    </w:p>
    <w:p w14:paraId="4CE0F00A">
      <w:pPr>
        <w:snapToGrid w:val="0"/>
        <w:jc w:val="center"/>
        <w:rPr>
          <w:rFonts w:eastAsia="黑体"/>
          <w:sz w:val="30"/>
          <w:szCs w:val="30"/>
        </w:rPr>
      </w:pPr>
    </w:p>
    <w:p w14:paraId="265BD8C2">
      <w:pPr>
        <w:jc w:val="center"/>
        <w:rPr>
          <w:b/>
          <w:snapToGrid w:val="0"/>
          <w:kern w:val="0"/>
          <w:sz w:val="36"/>
        </w:rPr>
      </w:pPr>
    </w:p>
    <w:p w14:paraId="526C09E3">
      <w:pPr>
        <w:jc w:val="center"/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</w:rPr>
        <w:t>阜新市科学技术局制</w:t>
      </w:r>
    </w:p>
    <w:p w14:paraId="50AE8663">
      <w:pPr>
        <w:jc w:val="center"/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</w:rPr>
        <w:t>月</w:t>
      </w:r>
    </w:p>
    <w:p w14:paraId="6700EB97">
      <w:pPr>
        <w:jc w:val="both"/>
        <w:rPr>
          <w:rFonts w:hint="eastAsia"/>
          <w:b/>
          <w:snapToGrid w:val="0"/>
          <w:kern w:val="0"/>
          <w:sz w:val="36"/>
        </w:rPr>
      </w:pPr>
    </w:p>
    <w:p w14:paraId="5E560A41">
      <w:pPr>
        <w:pStyle w:val="2"/>
        <w:ind w:left="0" w:leftChars="0" w:firstLine="0" w:firstLineChars="0"/>
        <w:rPr>
          <w:rFonts w:hint="eastAsia"/>
          <w:b/>
          <w:snapToGrid w:val="0"/>
          <w:kern w:val="0"/>
          <w:sz w:val="36"/>
        </w:rPr>
      </w:pPr>
    </w:p>
    <w:tbl>
      <w:tblPr>
        <w:tblStyle w:val="6"/>
        <w:tblpPr w:leftFromText="180" w:rightFromText="180" w:vertAnchor="text" w:horzAnchor="page" w:tblpX="1875" w:tblpY="273"/>
        <w:tblOverlap w:val="never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0DC6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613" w:type="dxa"/>
            <w:noWrap/>
            <w:vAlign w:val="center"/>
          </w:tcPr>
          <w:p w14:paraId="0FEA9C25">
            <w:pPr>
              <w:rPr>
                <w:rFonts w:ascii="黑体" w:eastAsia="黑体"/>
                <w:sz w:val="28"/>
              </w:rPr>
            </w:pPr>
            <w:r>
              <w:rPr>
                <w:rFonts w:hint="eastAsia" w:ascii="黑体" w:hAnsi="黑体" w:eastAsia="黑体"/>
                <w:b/>
                <w:bCs/>
                <w:sz w:val="30"/>
                <w:szCs w:val="30"/>
              </w:rPr>
              <w:t>一、项目提出的目的和意义</w:t>
            </w:r>
            <w:r>
              <w:rPr>
                <w:rFonts w:hint="eastAsia" w:ascii="宋体" w:hAnsi="宋体"/>
                <w:sz w:val="24"/>
              </w:rPr>
              <w:t>（限300字以内）</w:t>
            </w:r>
          </w:p>
        </w:tc>
      </w:tr>
      <w:tr w14:paraId="024C5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6" w:hRule="atLeast"/>
        </w:trPr>
        <w:tc>
          <w:tcPr>
            <w:tcW w:w="8613" w:type="dxa"/>
            <w:noWrap/>
          </w:tcPr>
          <w:p w14:paraId="180D7D70">
            <w:pPr>
              <w:jc w:val="left"/>
            </w:pPr>
          </w:p>
          <w:p w14:paraId="3727E401">
            <w:pPr>
              <w:bidi w:val="0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4C63EE1E">
            <w:pPr>
              <w:bidi w:val="0"/>
              <w:rPr>
                <w:lang w:val="en-US" w:eastAsia="zh-CN"/>
              </w:rPr>
            </w:pPr>
          </w:p>
          <w:p w14:paraId="7AD111BB">
            <w:pPr>
              <w:bidi w:val="0"/>
              <w:rPr>
                <w:lang w:val="en-US" w:eastAsia="zh-CN"/>
              </w:rPr>
            </w:pPr>
          </w:p>
          <w:p w14:paraId="66F8939C">
            <w:pPr>
              <w:bidi w:val="0"/>
              <w:rPr>
                <w:lang w:val="en-US" w:eastAsia="zh-CN"/>
              </w:rPr>
            </w:pPr>
          </w:p>
          <w:p w14:paraId="3AA57D8D">
            <w:pPr>
              <w:bidi w:val="0"/>
              <w:rPr>
                <w:lang w:val="en-US" w:eastAsia="zh-CN"/>
              </w:rPr>
            </w:pPr>
          </w:p>
          <w:p w14:paraId="6F721D61">
            <w:pPr>
              <w:bidi w:val="0"/>
              <w:rPr>
                <w:lang w:val="en-US" w:eastAsia="zh-CN"/>
              </w:rPr>
            </w:pPr>
          </w:p>
          <w:p w14:paraId="3EA1FFF8">
            <w:pPr>
              <w:bidi w:val="0"/>
              <w:rPr>
                <w:lang w:val="en-US" w:eastAsia="zh-CN"/>
              </w:rPr>
            </w:pPr>
          </w:p>
          <w:p w14:paraId="562D4CC8">
            <w:pPr>
              <w:bidi w:val="0"/>
              <w:rPr>
                <w:lang w:val="en-US" w:eastAsia="zh-CN"/>
              </w:rPr>
            </w:pPr>
          </w:p>
          <w:p w14:paraId="48A629E4">
            <w:pPr>
              <w:bidi w:val="0"/>
              <w:rPr>
                <w:lang w:val="en-US" w:eastAsia="zh-CN"/>
              </w:rPr>
            </w:pPr>
          </w:p>
          <w:p w14:paraId="26797332">
            <w:pPr>
              <w:bidi w:val="0"/>
              <w:rPr>
                <w:lang w:val="en-US" w:eastAsia="zh-CN"/>
              </w:rPr>
            </w:pPr>
          </w:p>
          <w:p w14:paraId="512DA161">
            <w:pPr>
              <w:bidi w:val="0"/>
              <w:rPr>
                <w:lang w:val="en-US" w:eastAsia="zh-CN"/>
              </w:rPr>
            </w:pPr>
          </w:p>
          <w:p w14:paraId="01487BBF">
            <w:pPr>
              <w:tabs>
                <w:tab w:val="left" w:pos="1418"/>
              </w:tabs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</w:p>
          <w:p w14:paraId="5690BC6A">
            <w:pPr>
              <w:pStyle w:val="2"/>
              <w:rPr>
                <w:rFonts w:hint="eastAsia"/>
                <w:lang w:val="en-US" w:eastAsia="zh-CN"/>
              </w:rPr>
            </w:pPr>
          </w:p>
          <w:p w14:paraId="2E1716A6">
            <w:pPr>
              <w:pStyle w:val="2"/>
              <w:rPr>
                <w:rFonts w:hint="eastAsia"/>
                <w:lang w:val="en-US" w:eastAsia="zh-CN"/>
              </w:rPr>
            </w:pPr>
          </w:p>
          <w:p w14:paraId="078BB6BB">
            <w:pPr>
              <w:pStyle w:val="2"/>
              <w:rPr>
                <w:rFonts w:hint="eastAsia"/>
                <w:lang w:val="en-US" w:eastAsia="zh-CN"/>
              </w:rPr>
            </w:pPr>
          </w:p>
          <w:p w14:paraId="1603694C"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  <w:tr w14:paraId="4314F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613" w:type="dxa"/>
            <w:noWrap/>
          </w:tcPr>
          <w:p w14:paraId="6DE9AAD8">
            <w:pPr>
              <w:rPr>
                <w:sz w:val="28"/>
              </w:rPr>
            </w:pPr>
            <w:r>
              <w:rPr>
                <w:rFonts w:ascii="黑体" w:hAnsi="宋体" w:eastAsia="黑体"/>
                <w:b/>
                <w:bCs/>
                <w:sz w:val="30"/>
                <w:szCs w:val="30"/>
              </w:rPr>
              <w:t>二、</w:t>
            </w:r>
            <w:r>
              <w:rPr>
                <w:rFonts w:hint="eastAsia" w:ascii="黑体" w:hAnsi="宋体" w:eastAsia="黑体"/>
                <w:b/>
                <w:bCs/>
                <w:sz w:val="30"/>
                <w:szCs w:val="30"/>
              </w:rPr>
              <w:t>项目主要内容和技术指标、创新点</w:t>
            </w:r>
            <w:r>
              <w:rPr>
                <w:rFonts w:ascii="宋体" w:hAnsi="宋体"/>
                <w:sz w:val="24"/>
              </w:rPr>
              <w:t>（限</w:t>
            </w:r>
            <w:r>
              <w:rPr>
                <w:rFonts w:hint="eastAsia" w:ascii="宋体" w:hAnsi="宋体"/>
                <w:sz w:val="24"/>
              </w:rPr>
              <w:t>300</w:t>
            </w:r>
            <w:r>
              <w:rPr>
                <w:rFonts w:ascii="宋体" w:hAnsi="宋体"/>
                <w:sz w:val="24"/>
              </w:rPr>
              <w:t>字以内）</w:t>
            </w:r>
          </w:p>
        </w:tc>
      </w:tr>
      <w:tr w14:paraId="4E84B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9" w:hRule="atLeast"/>
        </w:trPr>
        <w:tc>
          <w:tcPr>
            <w:tcW w:w="8613" w:type="dxa"/>
            <w:noWrap/>
          </w:tcPr>
          <w:p w14:paraId="6867A33F">
            <w:pPr>
              <w:rPr>
                <w:rFonts w:ascii="宋体" w:hAnsi="宋体"/>
                <w:sz w:val="24"/>
              </w:rPr>
            </w:pPr>
          </w:p>
          <w:p w14:paraId="6843DBF6">
            <w:pPr>
              <w:pStyle w:val="2"/>
              <w:rPr>
                <w:rFonts w:ascii="宋体" w:hAnsi="宋体"/>
                <w:sz w:val="24"/>
              </w:rPr>
            </w:pPr>
          </w:p>
          <w:p w14:paraId="0D217C52">
            <w:pPr>
              <w:pStyle w:val="2"/>
              <w:rPr>
                <w:rFonts w:ascii="宋体" w:hAnsi="宋体"/>
                <w:sz w:val="24"/>
              </w:rPr>
            </w:pPr>
          </w:p>
          <w:p w14:paraId="29847801">
            <w:pPr>
              <w:pStyle w:val="2"/>
              <w:rPr>
                <w:rFonts w:ascii="宋体" w:hAnsi="宋体"/>
                <w:sz w:val="24"/>
              </w:rPr>
            </w:pPr>
          </w:p>
          <w:p w14:paraId="35B84516">
            <w:pPr>
              <w:pStyle w:val="2"/>
              <w:rPr>
                <w:rFonts w:ascii="宋体" w:hAnsi="宋体"/>
                <w:sz w:val="24"/>
              </w:rPr>
            </w:pPr>
          </w:p>
          <w:p w14:paraId="6813F03F">
            <w:pPr>
              <w:pStyle w:val="2"/>
              <w:rPr>
                <w:rFonts w:ascii="宋体" w:hAnsi="宋体"/>
                <w:sz w:val="24"/>
              </w:rPr>
            </w:pPr>
          </w:p>
          <w:p w14:paraId="3945EE1C">
            <w:pPr>
              <w:pStyle w:val="2"/>
              <w:rPr>
                <w:rFonts w:ascii="宋体" w:hAnsi="宋体"/>
                <w:sz w:val="24"/>
              </w:rPr>
            </w:pPr>
          </w:p>
          <w:p w14:paraId="13EC8C32">
            <w:pPr>
              <w:pStyle w:val="2"/>
              <w:rPr>
                <w:rFonts w:ascii="宋体" w:hAnsi="宋体"/>
                <w:sz w:val="24"/>
              </w:rPr>
            </w:pPr>
          </w:p>
          <w:p w14:paraId="0B4C7EAB">
            <w:pPr>
              <w:pStyle w:val="2"/>
              <w:rPr>
                <w:rFonts w:ascii="宋体" w:hAnsi="宋体"/>
                <w:sz w:val="24"/>
              </w:rPr>
            </w:pPr>
          </w:p>
          <w:p w14:paraId="5E712866">
            <w:pPr>
              <w:pStyle w:val="2"/>
              <w:rPr>
                <w:rFonts w:ascii="宋体" w:hAnsi="宋体"/>
                <w:sz w:val="24"/>
              </w:rPr>
            </w:pPr>
          </w:p>
          <w:p w14:paraId="6C59D571">
            <w:pPr>
              <w:pStyle w:val="2"/>
              <w:rPr>
                <w:rFonts w:ascii="宋体" w:hAnsi="宋体"/>
                <w:sz w:val="24"/>
              </w:rPr>
            </w:pPr>
          </w:p>
          <w:p w14:paraId="4A5F4680">
            <w:pPr>
              <w:pStyle w:val="2"/>
              <w:rPr>
                <w:rFonts w:ascii="宋体" w:hAnsi="宋体"/>
                <w:sz w:val="24"/>
              </w:rPr>
            </w:pPr>
          </w:p>
          <w:p w14:paraId="2B5A6976">
            <w:pPr>
              <w:pStyle w:val="2"/>
              <w:rPr>
                <w:rFonts w:ascii="宋体" w:hAnsi="宋体"/>
                <w:sz w:val="24"/>
              </w:rPr>
            </w:pPr>
          </w:p>
          <w:p w14:paraId="6EA195EE">
            <w:pPr>
              <w:pStyle w:val="2"/>
              <w:rPr>
                <w:rFonts w:ascii="宋体" w:hAnsi="宋体"/>
                <w:sz w:val="24"/>
              </w:rPr>
            </w:pPr>
          </w:p>
          <w:p w14:paraId="570ADB7C">
            <w:pPr>
              <w:pStyle w:val="2"/>
              <w:rPr>
                <w:rFonts w:ascii="宋体" w:hAnsi="宋体"/>
                <w:sz w:val="24"/>
              </w:rPr>
            </w:pPr>
          </w:p>
        </w:tc>
      </w:tr>
      <w:tr w14:paraId="77833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613" w:type="dxa"/>
            <w:noWrap/>
            <w:vAlign w:val="center"/>
          </w:tcPr>
          <w:p w14:paraId="11464A4C">
            <w:pPr>
              <w:rPr>
                <w:rFonts w:ascii="黑体" w:eastAsia="黑体"/>
                <w:sz w:val="28"/>
              </w:rPr>
            </w:pPr>
            <w:r>
              <w:rPr>
                <w:rFonts w:ascii="黑体" w:hAnsi="宋体" w:eastAsia="黑体"/>
                <w:b/>
                <w:bCs/>
                <w:sz w:val="30"/>
                <w:szCs w:val="30"/>
              </w:rPr>
              <w:t>三</w:t>
            </w:r>
            <w:r>
              <w:rPr>
                <w:rFonts w:hint="eastAsia" w:ascii="黑体" w:hAnsi="宋体" w:eastAsia="黑体"/>
                <w:b/>
                <w:bCs/>
                <w:sz w:val="30"/>
                <w:szCs w:val="30"/>
              </w:rPr>
              <w:t>、技术攻关团队来源及成员基本情况</w:t>
            </w:r>
            <w:r>
              <w:rPr>
                <w:rFonts w:hint="eastAsia" w:ascii="宋体" w:hAnsi="宋体"/>
                <w:sz w:val="24"/>
              </w:rPr>
              <w:t>（限300字以内）</w:t>
            </w:r>
          </w:p>
        </w:tc>
      </w:tr>
      <w:tr w14:paraId="266D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4" w:hRule="atLeast"/>
        </w:trPr>
        <w:tc>
          <w:tcPr>
            <w:tcW w:w="8613" w:type="dxa"/>
            <w:noWrap/>
          </w:tcPr>
          <w:p w14:paraId="0B3C1729">
            <w:pPr>
              <w:rPr>
                <w:rFonts w:ascii="宋体" w:hAnsi="宋体"/>
                <w:sz w:val="24"/>
              </w:rPr>
            </w:pPr>
          </w:p>
          <w:p w14:paraId="32A607CD">
            <w:pPr>
              <w:rPr>
                <w:rFonts w:ascii="宋体" w:hAnsi="宋体"/>
                <w:sz w:val="24"/>
              </w:rPr>
            </w:pPr>
          </w:p>
          <w:p w14:paraId="745D8216">
            <w:pPr>
              <w:snapToGrid w:val="0"/>
              <w:spacing w:line="480" w:lineRule="exact"/>
              <w:rPr>
                <w:rFonts w:ascii="黑体" w:eastAsia="黑体"/>
                <w:sz w:val="28"/>
              </w:rPr>
            </w:pPr>
          </w:p>
          <w:p w14:paraId="7D9C8125">
            <w:pPr>
              <w:snapToGrid w:val="0"/>
              <w:spacing w:line="480" w:lineRule="exact"/>
              <w:ind w:firstLine="560" w:firstLineChars="200"/>
              <w:rPr>
                <w:sz w:val="28"/>
              </w:rPr>
            </w:pPr>
          </w:p>
          <w:p w14:paraId="75CAFB42">
            <w:pPr>
              <w:pStyle w:val="2"/>
              <w:rPr>
                <w:sz w:val="28"/>
              </w:rPr>
            </w:pPr>
          </w:p>
          <w:p w14:paraId="187FC9F6">
            <w:pPr>
              <w:pStyle w:val="2"/>
              <w:rPr>
                <w:sz w:val="28"/>
              </w:rPr>
            </w:pPr>
          </w:p>
          <w:p w14:paraId="336791C1">
            <w:pPr>
              <w:pStyle w:val="2"/>
              <w:rPr>
                <w:sz w:val="28"/>
              </w:rPr>
            </w:pPr>
          </w:p>
          <w:p w14:paraId="081A1006">
            <w:pPr>
              <w:pStyle w:val="2"/>
              <w:rPr>
                <w:sz w:val="28"/>
              </w:rPr>
            </w:pPr>
          </w:p>
          <w:p w14:paraId="635E867C">
            <w:pPr>
              <w:pStyle w:val="2"/>
              <w:rPr>
                <w:sz w:val="28"/>
              </w:rPr>
            </w:pPr>
          </w:p>
          <w:p w14:paraId="4C696BF8">
            <w:pPr>
              <w:pStyle w:val="2"/>
              <w:rPr>
                <w:sz w:val="28"/>
              </w:rPr>
            </w:pPr>
          </w:p>
        </w:tc>
      </w:tr>
      <w:tr w14:paraId="4D27A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8613" w:type="dxa"/>
            <w:noWrap/>
            <w:vAlign w:val="center"/>
          </w:tcPr>
          <w:p w14:paraId="1759E06E">
            <w:pPr>
              <w:tabs>
                <w:tab w:val="left" w:pos="4935"/>
              </w:tabs>
              <w:rPr>
                <w:rFonts w:ascii="仿宋_GB2312" w:hAnsi="宋体" w:eastAsia="仿宋_GB2312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黑体" w:hAnsi="宋体" w:eastAsia="黑体"/>
                <w:b/>
                <w:bCs/>
                <w:sz w:val="30"/>
                <w:szCs w:val="30"/>
              </w:rPr>
              <w:t>四</w:t>
            </w:r>
            <w:r>
              <w:rPr>
                <w:rFonts w:hint="eastAsia" w:ascii="黑体" w:hAnsi="宋体" w:eastAsia="黑体"/>
                <w:b/>
                <w:bCs/>
                <w:sz w:val="30"/>
                <w:szCs w:val="30"/>
              </w:rPr>
              <w:t>、项目进度安排</w:t>
            </w:r>
            <w:r>
              <w:rPr>
                <w:rFonts w:hint="eastAsia" w:ascii="黑体" w:hAnsi="宋体" w:eastAsia="黑体"/>
                <w:b/>
                <w:bCs/>
                <w:color w:val="000000" w:themeColor="text1"/>
                <w:sz w:val="30"/>
                <w:szCs w:val="30"/>
              </w:rPr>
              <w:t>及进展、企业支撑条件</w:t>
            </w:r>
            <w:r>
              <w:rPr>
                <w:rFonts w:hint="eastAsia" w:ascii="宋体" w:hAnsi="宋体"/>
                <w:sz w:val="24"/>
              </w:rPr>
              <w:t>（限300字以内）</w:t>
            </w:r>
          </w:p>
        </w:tc>
      </w:tr>
      <w:tr w14:paraId="5EC0C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4" w:hRule="atLeast"/>
        </w:trPr>
        <w:tc>
          <w:tcPr>
            <w:tcW w:w="8613" w:type="dxa"/>
            <w:noWrap/>
            <w:vAlign w:val="center"/>
          </w:tcPr>
          <w:p w14:paraId="7075A96B">
            <w:pPr>
              <w:rPr>
                <w:rFonts w:ascii="仿宋_GB2312" w:hAnsi="宋体" w:eastAsia="仿宋_GB2312"/>
                <w:sz w:val="28"/>
                <w:szCs w:val="28"/>
                <w:shd w:val="clear" w:color="auto" w:fill="FFFFFF"/>
              </w:rPr>
            </w:pPr>
          </w:p>
        </w:tc>
      </w:tr>
      <w:tr w14:paraId="37D3A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8613" w:type="dxa"/>
            <w:noWrap/>
            <w:vAlign w:val="center"/>
          </w:tcPr>
          <w:p w14:paraId="4AD9006D">
            <w:pPr>
              <w:snapToGrid w:val="0"/>
              <w:spacing w:line="480" w:lineRule="exact"/>
              <w:jc w:val="left"/>
              <w:rPr>
                <w:rFonts w:ascii="仿宋_GB2312" w:hAnsi="宋体" w:eastAsia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黑体" w:hAnsi="宋体" w:eastAsia="黑体"/>
                <w:b/>
                <w:bCs/>
                <w:sz w:val="30"/>
                <w:szCs w:val="30"/>
              </w:rPr>
              <w:t>五、预期成果及效益</w:t>
            </w:r>
            <w:r>
              <w:rPr>
                <w:rFonts w:hint="eastAsia" w:ascii="黑体" w:hAnsi="宋体" w:eastAsia="黑体"/>
                <w:sz w:val="30"/>
                <w:szCs w:val="30"/>
              </w:rPr>
              <w:t>（</w:t>
            </w:r>
            <w:r>
              <w:rPr>
                <w:rFonts w:hint="eastAsia" w:ascii="宋体" w:hAnsi="宋体"/>
                <w:sz w:val="24"/>
              </w:rPr>
              <w:t>限300字以内）</w:t>
            </w:r>
          </w:p>
        </w:tc>
      </w:tr>
      <w:tr w14:paraId="6339D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3" w:hRule="atLeast"/>
        </w:trPr>
        <w:tc>
          <w:tcPr>
            <w:tcW w:w="8613" w:type="dxa"/>
            <w:noWrap/>
            <w:vAlign w:val="center"/>
          </w:tcPr>
          <w:p w14:paraId="36022276">
            <w:pPr>
              <w:snapToGrid w:val="0"/>
              <w:spacing w:line="480" w:lineRule="exact"/>
              <w:jc w:val="left"/>
              <w:rPr>
                <w:rFonts w:ascii="仿宋_GB2312" w:hAnsi="宋体" w:eastAsia="仿宋_GB2312"/>
                <w:sz w:val="28"/>
                <w:szCs w:val="28"/>
                <w:shd w:val="clear" w:color="auto" w:fill="FFFFFF"/>
              </w:rPr>
            </w:pPr>
          </w:p>
        </w:tc>
      </w:tr>
      <w:tr w14:paraId="263F6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8613" w:type="dxa"/>
            <w:noWrap/>
            <w:vAlign w:val="center"/>
          </w:tcPr>
          <w:p w14:paraId="2067E9F9">
            <w:pPr>
              <w:snapToGrid w:val="0"/>
              <w:spacing w:line="480" w:lineRule="exact"/>
              <w:jc w:val="left"/>
              <w:rPr>
                <w:rFonts w:ascii="仿宋_GB2312" w:hAnsi="宋体" w:eastAsia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黑体" w:hAnsi="宋体" w:eastAsia="黑体"/>
                <w:b/>
                <w:bCs/>
                <w:sz w:val="30"/>
                <w:szCs w:val="30"/>
              </w:rPr>
              <w:t>六、承诺</w:t>
            </w:r>
          </w:p>
        </w:tc>
      </w:tr>
      <w:tr w14:paraId="5C7C0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3" w:hRule="atLeast"/>
        </w:trPr>
        <w:tc>
          <w:tcPr>
            <w:tcW w:w="8613" w:type="dxa"/>
            <w:noWrap/>
            <w:vAlign w:val="center"/>
          </w:tcPr>
          <w:p w14:paraId="411F6532">
            <w:pPr>
              <w:spacing w:line="300" w:lineRule="auto"/>
              <w:jc w:val="center"/>
              <w:rPr>
                <w:rFonts w:hint="eastAsia"/>
              </w:rPr>
            </w:pPr>
          </w:p>
          <w:p w14:paraId="364F6A3D">
            <w:pPr>
              <w:spacing w:line="300" w:lineRule="auto"/>
              <w:jc w:val="center"/>
              <w:rPr>
                <w:rFonts w:hint="eastAsia"/>
              </w:rPr>
            </w:pPr>
          </w:p>
          <w:p w14:paraId="5FAEC2A9">
            <w:pPr>
              <w:spacing w:line="300" w:lineRule="auto"/>
              <w:jc w:val="center"/>
              <w:rPr>
                <w:rFonts w:hint="eastAsia"/>
              </w:rPr>
            </w:pPr>
          </w:p>
          <w:p w14:paraId="1CB59665">
            <w:pPr>
              <w:spacing w:line="300" w:lineRule="auto"/>
              <w:jc w:val="center"/>
            </w:pPr>
            <w:r>
              <w:rPr>
                <w:rFonts w:hint="eastAsia"/>
              </w:rPr>
              <w:t>企业法人及引进团队负责人承诺</w:t>
            </w:r>
          </w:p>
          <w:p w14:paraId="775A15A0">
            <w:pPr>
              <w:spacing w:line="480" w:lineRule="auto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本项目申报书中所有信息及所报附件材料均真实可靠，若有失实和造假行为，本企业及引进的人才团队愿承担一切责任。</w:t>
            </w:r>
          </w:p>
          <w:p w14:paraId="314D6446">
            <w:pPr>
              <w:spacing w:line="300" w:lineRule="auto"/>
              <w:rPr>
                <w:rFonts w:hint="eastAsia"/>
              </w:rPr>
            </w:pPr>
          </w:p>
          <w:p w14:paraId="5BD0FF39">
            <w:pPr>
              <w:pStyle w:val="2"/>
              <w:rPr>
                <w:rFonts w:hint="eastAsia"/>
              </w:rPr>
            </w:pPr>
          </w:p>
          <w:p w14:paraId="34E1A517"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 w14:paraId="77F91D47">
            <w:pPr>
              <w:pStyle w:val="2"/>
              <w:rPr>
                <w:rFonts w:hint="eastAsia"/>
                <w:lang w:val="en-US" w:eastAsia="zh-CN"/>
              </w:rPr>
            </w:pPr>
          </w:p>
          <w:p w14:paraId="6BA706A4">
            <w:pPr>
              <w:spacing w:line="300" w:lineRule="auto"/>
              <w:ind w:firstLine="3150" w:firstLineChars="1500"/>
            </w:pPr>
            <w:r>
              <w:rPr>
                <w:rFonts w:hint="eastAsia"/>
              </w:rPr>
              <w:t>（公章、双方签字）：</w:t>
            </w:r>
          </w:p>
          <w:p w14:paraId="7AF3980D">
            <w:pPr>
              <w:snapToGrid w:val="0"/>
              <w:spacing w:line="480" w:lineRule="exact"/>
              <w:jc w:val="left"/>
            </w:pPr>
          </w:p>
          <w:p w14:paraId="020865D9">
            <w:pPr>
              <w:snapToGrid w:val="0"/>
              <w:spacing w:line="480" w:lineRule="exact"/>
              <w:ind w:firstLine="5040" w:firstLineChars="240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/>
              </w:rPr>
              <w:t xml:space="preserve">  年   月   日</w:t>
            </w:r>
          </w:p>
          <w:p w14:paraId="25D22D4F"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2C95D99B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2255D8"/>
    <w:rsid w:val="000301CA"/>
    <w:rsid w:val="000D02A0"/>
    <w:rsid w:val="00241E5F"/>
    <w:rsid w:val="0025131D"/>
    <w:rsid w:val="0028110C"/>
    <w:rsid w:val="003E00A2"/>
    <w:rsid w:val="00456AA2"/>
    <w:rsid w:val="00537C0E"/>
    <w:rsid w:val="008D781A"/>
    <w:rsid w:val="00A01105"/>
    <w:rsid w:val="00B534FB"/>
    <w:rsid w:val="00C1500C"/>
    <w:rsid w:val="09F596DE"/>
    <w:rsid w:val="0BD62B63"/>
    <w:rsid w:val="0FCE7361"/>
    <w:rsid w:val="120159CA"/>
    <w:rsid w:val="139F572A"/>
    <w:rsid w:val="27405339"/>
    <w:rsid w:val="2D061981"/>
    <w:rsid w:val="46C529BB"/>
    <w:rsid w:val="4CD97027"/>
    <w:rsid w:val="57FE6D4B"/>
    <w:rsid w:val="5FDBE171"/>
    <w:rsid w:val="600A2060"/>
    <w:rsid w:val="612255D8"/>
    <w:rsid w:val="61783606"/>
    <w:rsid w:val="6C970892"/>
    <w:rsid w:val="6F287A95"/>
    <w:rsid w:val="6F7FB337"/>
    <w:rsid w:val="7A046C9D"/>
    <w:rsid w:val="7A9FD321"/>
    <w:rsid w:val="7ABDF09E"/>
    <w:rsid w:val="7D016ECB"/>
    <w:rsid w:val="FCF6CA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247</Words>
  <Characters>263</Characters>
  <Lines>5</Lines>
  <Paragraphs>1</Paragraphs>
  <TotalTime>12</TotalTime>
  <ScaleCrop>false</ScaleCrop>
  <LinksUpToDate>false</LinksUpToDate>
  <CharactersWithSpaces>273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2021-09-09T20:25:00Z</dcterms:created>
  <dc:creator>晴天</dc:creator>
  <cp:lastModifiedBy>静静的青柠</cp:lastModifiedBy>
  <cp:lastPrinted>2025-02-22T05:27:00Z</cp:lastPrinted>
  <dcterms:modified xsi:type="dcterms:W3CDTF">2026-01-16T01:53:36Z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1F57F04BA5844E4AA87D10CDEBAE860E</vt:lpwstr>
  </property>
  <property fmtid="{D5CDD505-2E9C-101B-9397-08002B2CF9AE}" pid="4" name="KSOTemplateDocerSaveRecord">
    <vt:lpwstr>eyJoZGlkIjoiNWE3Y2NjNmRlMzA4MjM0ZjBjMTM2YzU2N2I2MmQ3NGUiLCJ1c2VySWQiOiIzMjI4NTc1MzEifQ==</vt:lpwstr>
  </property>
</Properties>
</file>